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F16" w:rsidRDefault="00F60F16" w:rsidP="00234F1C">
      <w:pPr>
        <w:rPr>
          <w:rFonts w:cs="Arial"/>
          <w:b/>
        </w:rPr>
      </w:pPr>
      <w:bookmarkStart w:id="0" w:name="_GoBack"/>
      <w:bookmarkEnd w:id="0"/>
    </w:p>
    <w:p w:rsidR="001F2D7F" w:rsidRPr="00F60F16" w:rsidRDefault="001F2D7F" w:rsidP="00234F1C">
      <w:pPr>
        <w:rPr>
          <w:rFonts w:cs="Arial"/>
          <w:b/>
          <w:sz w:val="24"/>
          <w:szCs w:val="24"/>
        </w:rPr>
      </w:pPr>
      <w:r w:rsidRPr="00F60F16">
        <w:rPr>
          <w:rFonts w:cs="Arial"/>
          <w:b/>
          <w:sz w:val="24"/>
          <w:szCs w:val="24"/>
        </w:rPr>
        <w:t xml:space="preserve">Verfahren zur Beantragung von Kofinanzierungsmitteln und Abgabe von Absichtserklärungen (Letter </w:t>
      </w:r>
      <w:proofErr w:type="spellStart"/>
      <w:r w:rsidRPr="00F60F16">
        <w:rPr>
          <w:rFonts w:cs="Arial"/>
          <w:b/>
          <w:sz w:val="24"/>
          <w:szCs w:val="24"/>
        </w:rPr>
        <w:t>of</w:t>
      </w:r>
      <w:proofErr w:type="spellEnd"/>
      <w:r w:rsidRPr="00F60F16">
        <w:rPr>
          <w:rFonts w:cs="Arial"/>
          <w:b/>
          <w:sz w:val="24"/>
          <w:szCs w:val="24"/>
        </w:rPr>
        <w:t xml:space="preserve"> </w:t>
      </w:r>
      <w:proofErr w:type="spellStart"/>
      <w:r w:rsidRPr="00F60F16">
        <w:rPr>
          <w:rFonts w:cs="Arial"/>
          <w:b/>
          <w:sz w:val="24"/>
          <w:szCs w:val="24"/>
        </w:rPr>
        <w:t>Intent</w:t>
      </w:r>
      <w:proofErr w:type="spellEnd"/>
      <w:r w:rsidRPr="00F60F16">
        <w:rPr>
          <w:rFonts w:cs="Arial"/>
          <w:b/>
          <w:sz w:val="24"/>
          <w:szCs w:val="24"/>
        </w:rPr>
        <w:t xml:space="preserve">) für </w:t>
      </w:r>
      <w:r w:rsidR="000D4068" w:rsidRPr="00F60F16">
        <w:rPr>
          <w:rFonts w:cs="Arial"/>
          <w:b/>
          <w:sz w:val="24"/>
          <w:szCs w:val="24"/>
        </w:rPr>
        <w:t xml:space="preserve">die Beantragung von </w:t>
      </w:r>
      <w:r w:rsidRPr="00F60F16">
        <w:rPr>
          <w:rFonts w:cs="Arial"/>
          <w:b/>
          <w:sz w:val="24"/>
          <w:szCs w:val="24"/>
        </w:rPr>
        <w:t>Bundes-ESF-Mittel</w:t>
      </w:r>
      <w:r w:rsidR="000D4068" w:rsidRPr="00F60F16">
        <w:rPr>
          <w:rFonts w:cs="Arial"/>
          <w:b/>
          <w:sz w:val="24"/>
          <w:szCs w:val="24"/>
        </w:rPr>
        <w:t>n</w:t>
      </w:r>
    </w:p>
    <w:p w:rsidR="002A778C" w:rsidRPr="00F60F16" w:rsidRDefault="002A778C" w:rsidP="00234F1C">
      <w:pPr>
        <w:rPr>
          <w:rFonts w:cs="Arial"/>
          <w:sz w:val="24"/>
          <w:szCs w:val="24"/>
        </w:rPr>
      </w:pPr>
    </w:p>
    <w:p w:rsidR="000D4068" w:rsidRPr="00F60F16" w:rsidRDefault="000D4068" w:rsidP="00234F1C">
      <w:pPr>
        <w:rPr>
          <w:rFonts w:cs="Arial"/>
          <w:color w:val="000000" w:themeColor="text1"/>
          <w:sz w:val="24"/>
          <w:szCs w:val="24"/>
        </w:rPr>
      </w:pPr>
      <w:r w:rsidRPr="00F60F16">
        <w:rPr>
          <w:rFonts w:cs="Arial"/>
          <w:sz w:val="24"/>
          <w:szCs w:val="24"/>
        </w:rPr>
        <w:t xml:space="preserve">Die Partner der </w:t>
      </w:r>
      <w:r w:rsidRPr="00F60F16">
        <w:rPr>
          <w:rFonts w:cs="Arial"/>
          <w:color w:val="000000" w:themeColor="text1"/>
          <w:sz w:val="24"/>
          <w:szCs w:val="24"/>
        </w:rPr>
        <w:t xml:space="preserve">Jugendberufsagentur </w:t>
      </w:r>
      <w:r w:rsidR="00067EBF" w:rsidRPr="00F60F16">
        <w:rPr>
          <w:rFonts w:cs="Arial"/>
          <w:color w:val="000000" w:themeColor="text1"/>
          <w:sz w:val="24"/>
          <w:szCs w:val="24"/>
        </w:rPr>
        <w:t>legen</w:t>
      </w:r>
      <w:r w:rsidRPr="00F60F16">
        <w:rPr>
          <w:rFonts w:cs="Arial"/>
          <w:color w:val="000000" w:themeColor="text1"/>
          <w:sz w:val="24"/>
          <w:szCs w:val="24"/>
        </w:rPr>
        <w:t xml:space="preserve"> zukünftig gemeinsam </w:t>
      </w:r>
      <w:r w:rsidR="00067EBF" w:rsidRPr="00F60F16">
        <w:rPr>
          <w:rFonts w:cs="Arial"/>
          <w:color w:val="000000" w:themeColor="text1"/>
          <w:sz w:val="24"/>
          <w:szCs w:val="24"/>
        </w:rPr>
        <w:t>fest</w:t>
      </w:r>
      <w:r w:rsidRPr="00F60F16">
        <w:rPr>
          <w:rFonts w:cs="Arial"/>
          <w:color w:val="000000" w:themeColor="text1"/>
          <w:sz w:val="24"/>
          <w:szCs w:val="24"/>
        </w:rPr>
        <w:t xml:space="preserve">, welche Angebote für die Zielgruppe der unter 25jährigen eine sinnvolle Ergänzung zu den vorhandenen Programmen und Maßnahmen bilden </w:t>
      </w:r>
      <w:r w:rsidR="00067EBF" w:rsidRPr="00F60F16">
        <w:rPr>
          <w:rFonts w:cs="Arial"/>
          <w:color w:val="000000" w:themeColor="text1"/>
          <w:sz w:val="24"/>
          <w:szCs w:val="24"/>
        </w:rPr>
        <w:t>können</w:t>
      </w:r>
      <w:r w:rsidRPr="00F60F16">
        <w:rPr>
          <w:rFonts w:cs="Arial"/>
          <w:color w:val="000000" w:themeColor="text1"/>
          <w:sz w:val="24"/>
          <w:szCs w:val="24"/>
        </w:rPr>
        <w:t xml:space="preserve">. </w:t>
      </w:r>
    </w:p>
    <w:p w:rsidR="001F2D7F" w:rsidRPr="00F60F16" w:rsidRDefault="000D4068" w:rsidP="00234F1C">
      <w:pPr>
        <w:rPr>
          <w:rFonts w:cs="Arial"/>
          <w:color w:val="000000" w:themeColor="text1"/>
          <w:sz w:val="24"/>
          <w:szCs w:val="24"/>
        </w:rPr>
      </w:pPr>
      <w:r w:rsidRPr="00F60F16">
        <w:rPr>
          <w:rFonts w:cs="Arial"/>
          <w:color w:val="000000" w:themeColor="text1"/>
          <w:sz w:val="24"/>
          <w:szCs w:val="24"/>
        </w:rPr>
        <w:t xml:space="preserve">Für die Unterstützung von Konzepten, die aufgrund der Wettbewerbsaufrufe verschiedener Bundesministerien eingereicht werden sollen und eine Kofinanzierung und/oder einen Letter </w:t>
      </w:r>
      <w:proofErr w:type="spellStart"/>
      <w:r w:rsidRPr="00F60F16">
        <w:rPr>
          <w:rFonts w:cs="Arial"/>
          <w:color w:val="000000" w:themeColor="text1"/>
          <w:sz w:val="24"/>
          <w:szCs w:val="24"/>
        </w:rPr>
        <w:t>of</w:t>
      </w:r>
      <w:proofErr w:type="spellEnd"/>
      <w:r w:rsidRPr="00F60F16">
        <w:rPr>
          <w:rFonts w:cs="Arial"/>
          <w:color w:val="000000" w:themeColor="text1"/>
          <w:sz w:val="24"/>
          <w:szCs w:val="24"/>
        </w:rPr>
        <w:t xml:space="preserve"> </w:t>
      </w:r>
      <w:proofErr w:type="spellStart"/>
      <w:r w:rsidRPr="00F60F16">
        <w:rPr>
          <w:rFonts w:cs="Arial"/>
          <w:color w:val="000000" w:themeColor="text1"/>
          <w:sz w:val="24"/>
          <w:szCs w:val="24"/>
        </w:rPr>
        <w:t>Intent</w:t>
      </w:r>
      <w:proofErr w:type="spellEnd"/>
      <w:r w:rsidRPr="00F60F16">
        <w:rPr>
          <w:rFonts w:cs="Arial"/>
          <w:color w:val="000000" w:themeColor="text1"/>
          <w:sz w:val="24"/>
          <w:szCs w:val="24"/>
        </w:rPr>
        <w:t xml:space="preserve"> benötigen, wurde daher folgendes Verfahren verabredet:</w:t>
      </w:r>
    </w:p>
    <w:p w:rsidR="000D4068" w:rsidRPr="00F60F16" w:rsidRDefault="00AF102C" w:rsidP="00234F1C">
      <w:pPr>
        <w:rPr>
          <w:rFonts w:cs="Arial"/>
          <w:color w:val="000000" w:themeColor="text1"/>
          <w:sz w:val="24"/>
          <w:szCs w:val="24"/>
        </w:rPr>
      </w:pPr>
      <w:r w:rsidRPr="00F60F16">
        <w:rPr>
          <w:rFonts w:cs="Arial"/>
          <w:color w:val="000000" w:themeColor="text1"/>
          <w:sz w:val="24"/>
          <w:szCs w:val="24"/>
        </w:rPr>
        <w:t xml:space="preserve">Senden Sie </w:t>
      </w:r>
      <w:r w:rsidR="000D4068" w:rsidRPr="00F60F16">
        <w:rPr>
          <w:rFonts w:cs="Arial"/>
          <w:color w:val="000000" w:themeColor="text1"/>
          <w:sz w:val="24"/>
          <w:szCs w:val="24"/>
        </w:rPr>
        <w:t>per E-Mail (</w:t>
      </w:r>
      <w:hyperlink r:id="rId8" w:history="1">
        <w:r w:rsidR="000D4068" w:rsidRPr="00F60F16">
          <w:rPr>
            <w:rStyle w:val="Hyperlink"/>
            <w:rFonts w:cs="Arial"/>
            <w:color w:val="000000" w:themeColor="text1"/>
            <w:sz w:val="24"/>
            <w:szCs w:val="24"/>
            <w:u w:val="none"/>
          </w:rPr>
          <w:t>angelina.vandenberk@hibb.hamburg.de</w:t>
        </w:r>
      </w:hyperlink>
      <w:r w:rsidR="000D4068" w:rsidRPr="00F60F16">
        <w:rPr>
          <w:rFonts w:cs="Arial"/>
          <w:color w:val="000000" w:themeColor="text1"/>
          <w:sz w:val="24"/>
          <w:szCs w:val="24"/>
        </w:rPr>
        <w:t xml:space="preserve">) ein </w:t>
      </w:r>
      <w:r w:rsidR="000D4068" w:rsidRPr="00F60F16">
        <w:rPr>
          <w:rFonts w:cs="Arial"/>
          <w:color w:val="000000" w:themeColor="text1"/>
          <w:sz w:val="24"/>
          <w:szCs w:val="24"/>
          <w:u w:val="single"/>
        </w:rPr>
        <w:t>kurzes</w:t>
      </w:r>
      <w:r w:rsidR="000D4068" w:rsidRPr="00F60F16">
        <w:rPr>
          <w:rFonts w:cs="Arial"/>
          <w:color w:val="000000" w:themeColor="text1"/>
          <w:sz w:val="24"/>
          <w:szCs w:val="24"/>
        </w:rPr>
        <w:t xml:space="preserve"> Konzept an die Netzwerkstelle des HIBB.</w:t>
      </w:r>
      <w:r w:rsidR="00C314A1" w:rsidRPr="00F60F16">
        <w:rPr>
          <w:rFonts w:cs="Arial"/>
          <w:color w:val="000000" w:themeColor="text1"/>
          <w:sz w:val="24"/>
          <w:szCs w:val="24"/>
        </w:rPr>
        <w:t xml:space="preserve"> </w:t>
      </w:r>
      <w:r w:rsidRPr="00F60F16">
        <w:rPr>
          <w:rFonts w:cs="Arial"/>
          <w:color w:val="000000" w:themeColor="text1"/>
          <w:sz w:val="24"/>
          <w:szCs w:val="24"/>
        </w:rPr>
        <w:t>Bitte verwenden Sie ausschließlich d</w:t>
      </w:r>
      <w:r w:rsidR="00C314A1" w:rsidRPr="00F60F16">
        <w:rPr>
          <w:rFonts w:cs="Arial"/>
          <w:color w:val="000000" w:themeColor="text1"/>
          <w:sz w:val="24"/>
          <w:szCs w:val="24"/>
        </w:rPr>
        <w:t xml:space="preserve">as </w:t>
      </w:r>
      <w:r w:rsidRPr="00F60F16">
        <w:rPr>
          <w:rFonts w:cs="Arial"/>
          <w:color w:val="000000" w:themeColor="text1"/>
          <w:sz w:val="24"/>
          <w:szCs w:val="24"/>
        </w:rPr>
        <w:t>eingestellte Formblatt</w:t>
      </w:r>
      <w:r w:rsidR="001824EF" w:rsidRPr="00F60F16">
        <w:rPr>
          <w:rFonts w:cs="Arial"/>
          <w:color w:val="000000" w:themeColor="text1"/>
          <w:sz w:val="24"/>
          <w:szCs w:val="24"/>
        </w:rPr>
        <w:t>.</w:t>
      </w:r>
    </w:p>
    <w:p w:rsidR="00086562" w:rsidRPr="00F60F16" w:rsidRDefault="00086562" w:rsidP="00234F1C">
      <w:pPr>
        <w:rPr>
          <w:rFonts w:cs="Arial"/>
          <w:color w:val="000000" w:themeColor="text1"/>
          <w:sz w:val="24"/>
          <w:szCs w:val="24"/>
        </w:rPr>
      </w:pPr>
      <w:r w:rsidRPr="00F60F16">
        <w:rPr>
          <w:rFonts w:cs="Arial"/>
          <w:color w:val="000000" w:themeColor="text1"/>
          <w:sz w:val="24"/>
          <w:szCs w:val="24"/>
        </w:rPr>
        <w:t>Bitte beachten Sie, dass diese Unterlage spätestens 14 Tage vor Bewerbungsschluss eingegangen sein muss, sonst können wir keine rechtzeitige Entscheidung zusagen.</w:t>
      </w:r>
    </w:p>
    <w:p w:rsidR="000E3BFA" w:rsidRPr="00F60F16" w:rsidRDefault="000E3BFA" w:rsidP="00234F1C">
      <w:pPr>
        <w:rPr>
          <w:rFonts w:cs="Arial"/>
          <w:color w:val="000000" w:themeColor="text1"/>
          <w:sz w:val="24"/>
          <w:szCs w:val="24"/>
        </w:rPr>
      </w:pPr>
      <w:r w:rsidRPr="00F60F16">
        <w:rPr>
          <w:rFonts w:cs="Arial"/>
          <w:color w:val="000000" w:themeColor="text1"/>
          <w:sz w:val="24"/>
          <w:szCs w:val="24"/>
        </w:rPr>
        <w:t>Die Netzwerkstelle wird umgehend den zuständigen Arbeitskreis des Planungsteams mit Ihrer Idee befassen. Im Falle einer positiven Entscheidung werden Sie möglicherweise gebeten, Anpassungen an Ihrem Konzept vorzunehmen. In einem zweiten Schritt müssten Sie uns auch eine ausführlichere Beschreibung Ihres Vorhabens vorlegen.</w:t>
      </w:r>
    </w:p>
    <w:p w:rsidR="000E3BFA" w:rsidRPr="00F60F16" w:rsidRDefault="000E3BFA" w:rsidP="00234F1C">
      <w:pPr>
        <w:rPr>
          <w:rFonts w:cs="Arial"/>
          <w:sz w:val="24"/>
          <w:szCs w:val="24"/>
        </w:rPr>
      </w:pPr>
      <w:r w:rsidRPr="00F60F16">
        <w:rPr>
          <w:rFonts w:cs="Arial"/>
          <w:color w:val="000000" w:themeColor="text1"/>
          <w:sz w:val="24"/>
          <w:szCs w:val="24"/>
        </w:rPr>
        <w:t xml:space="preserve">Wir weisen darauf hin, dass die im Konzept bzw. </w:t>
      </w:r>
      <w:proofErr w:type="gramStart"/>
      <w:r w:rsidRPr="00F60F16">
        <w:rPr>
          <w:rFonts w:cs="Arial"/>
          <w:color w:val="000000" w:themeColor="text1"/>
          <w:sz w:val="24"/>
          <w:szCs w:val="24"/>
        </w:rPr>
        <w:t>im</w:t>
      </w:r>
      <w:proofErr w:type="gramEnd"/>
      <w:r w:rsidRPr="00F60F16">
        <w:rPr>
          <w:rFonts w:cs="Arial"/>
          <w:color w:val="000000" w:themeColor="text1"/>
          <w:sz w:val="24"/>
          <w:szCs w:val="24"/>
        </w:rPr>
        <w:t xml:space="preserve"> Letter of Intent in Aussicht gestellte </w:t>
      </w:r>
      <w:r w:rsidRPr="00F60F16">
        <w:rPr>
          <w:rFonts w:cs="Arial"/>
          <w:sz w:val="24"/>
          <w:szCs w:val="24"/>
        </w:rPr>
        <w:t>Kooperation verpflichtend ist.</w:t>
      </w:r>
    </w:p>
    <w:p w:rsidR="008A6EA0" w:rsidRPr="00F60F16" w:rsidRDefault="008A6EA0">
      <w:pPr>
        <w:rPr>
          <w:sz w:val="24"/>
          <w:szCs w:val="24"/>
        </w:rPr>
      </w:pPr>
    </w:p>
    <w:sectPr w:rsidR="008A6EA0" w:rsidRPr="00F60F16">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F16" w:rsidRDefault="00F60F16" w:rsidP="00F60F16">
      <w:pPr>
        <w:spacing w:after="0" w:line="240" w:lineRule="auto"/>
      </w:pPr>
      <w:r>
        <w:separator/>
      </w:r>
    </w:p>
  </w:endnote>
  <w:endnote w:type="continuationSeparator" w:id="0">
    <w:p w:rsidR="00F60F16" w:rsidRDefault="00F60F16" w:rsidP="00F60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F16" w:rsidRPr="00F60F16" w:rsidRDefault="00F60F16">
    <w:pPr>
      <w:pStyle w:val="Fuzeile"/>
      <w:rPr>
        <w:sz w:val="16"/>
        <w:szCs w:val="16"/>
      </w:rPr>
    </w:pPr>
    <w:r w:rsidRPr="00F60F16">
      <w:rPr>
        <w:sz w:val="16"/>
        <w:szCs w:val="16"/>
      </w:rPr>
      <w:t>Stand Dez.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F16" w:rsidRDefault="00F60F16" w:rsidP="00F60F16">
      <w:pPr>
        <w:spacing w:after="0" w:line="240" w:lineRule="auto"/>
      </w:pPr>
      <w:r>
        <w:separator/>
      </w:r>
    </w:p>
  </w:footnote>
  <w:footnote w:type="continuationSeparator" w:id="0">
    <w:p w:rsidR="00F60F16" w:rsidRDefault="00F60F16" w:rsidP="00F60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F16" w:rsidRDefault="00F60F16" w:rsidP="00F60F16">
    <w:pPr>
      <w:pStyle w:val="Kopfzeile"/>
      <w:jc w:val="center"/>
    </w:pPr>
    <w:r>
      <w:rPr>
        <w:noProof/>
      </w:rPr>
      <w:drawing>
        <wp:inline distT="0" distB="0" distL="0" distR="0">
          <wp:extent cx="3371850" cy="8667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8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3374"/>
    <w:multiLevelType w:val="hybridMultilevel"/>
    <w:tmpl w:val="3D28A3E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B308C5"/>
    <w:multiLevelType w:val="hybridMultilevel"/>
    <w:tmpl w:val="5E00A722"/>
    <w:lvl w:ilvl="0" w:tplc="04070013">
      <w:start w:val="1"/>
      <w:numFmt w:val="upperRoman"/>
      <w:lvlText w:val="%1."/>
      <w:lvlJc w:val="right"/>
      <w:pPr>
        <w:ind w:left="720" w:hanging="360"/>
      </w:pPr>
    </w:lvl>
    <w:lvl w:ilvl="1" w:tplc="04070001">
      <w:start w:val="1"/>
      <w:numFmt w:val="bullet"/>
      <w:lvlText w:val=""/>
      <w:lvlJc w:val="left"/>
      <w:pPr>
        <w:ind w:left="1440" w:hanging="360"/>
      </w:pPr>
      <w:rPr>
        <w:rFonts w:ascii="Symbol" w:hAnsi="Symbol" w:hint="default"/>
      </w:rPr>
    </w:lvl>
    <w:lvl w:ilvl="2" w:tplc="0407000B">
      <w:start w:val="1"/>
      <w:numFmt w:val="bullet"/>
      <w:lvlText w:val=""/>
      <w:lvlJc w:val="left"/>
      <w:pPr>
        <w:ind w:left="2160" w:hanging="180"/>
      </w:pPr>
      <w:rPr>
        <w:rFonts w:ascii="Wingdings" w:hAnsi="Wingding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00C28FF"/>
    <w:multiLevelType w:val="hybridMultilevel"/>
    <w:tmpl w:val="7A6CF0C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98879EF"/>
    <w:multiLevelType w:val="hybridMultilevel"/>
    <w:tmpl w:val="395873FC"/>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nsid w:val="62412EDD"/>
    <w:multiLevelType w:val="hybridMultilevel"/>
    <w:tmpl w:val="BE4E5DA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1C"/>
    <w:rsid w:val="00067EBF"/>
    <w:rsid w:val="00086562"/>
    <w:rsid w:val="000D4068"/>
    <w:rsid w:val="000E3BFA"/>
    <w:rsid w:val="00124D8C"/>
    <w:rsid w:val="001824EF"/>
    <w:rsid w:val="001F2D7F"/>
    <w:rsid w:val="00234F1C"/>
    <w:rsid w:val="002420EE"/>
    <w:rsid w:val="002A778C"/>
    <w:rsid w:val="00312570"/>
    <w:rsid w:val="00513FE5"/>
    <w:rsid w:val="00565942"/>
    <w:rsid w:val="008A6EA0"/>
    <w:rsid w:val="00AD7078"/>
    <w:rsid w:val="00AF102C"/>
    <w:rsid w:val="00B72FCF"/>
    <w:rsid w:val="00C314A1"/>
    <w:rsid w:val="00F60F1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5942"/>
    <w:pPr>
      <w:jc w:val="both"/>
    </w:pPr>
    <w:rPr>
      <w:rFonts w:ascii="Arial" w:hAnsi="Arial"/>
    </w:rPr>
  </w:style>
  <w:style w:type="paragraph" w:styleId="berschrift1">
    <w:name w:val="heading 1"/>
    <w:basedOn w:val="Standard"/>
    <w:next w:val="Standard"/>
    <w:link w:val="berschrift1Zchn"/>
    <w:autoRedefine/>
    <w:uiPriority w:val="9"/>
    <w:qFormat/>
    <w:rsid w:val="00565942"/>
    <w:pPr>
      <w:keepNext/>
      <w:keepLines/>
      <w:spacing w:before="480" w:after="0"/>
      <w:outlineLvl w:val="0"/>
    </w:pPr>
    <w:rPr>
      <w:rFonts w:eastAsiaTheme="majorEastAsia" w:cstheme="majorBidi"/>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65942"/>
    <w:rPr>
      <w:rFonts w:ascii="Arial" w:eastAsiaTheme="majorEastAsia" w:hAnsi="Arial" w:cstheme="majorBidi"/>
      <w:b/>
      <w:bCs/>
      <w:szCs w:val="28"/>
    </w:rPr>
  </w:style>
  <w:style w:type="paragraph" w:styleId="Listenabsatz">
    <w:name w:val="List Paragraph"/>
    <w:basedOn w:val="Standard"/>
    <w:uiPriority w:val="34"/>
    <w:qFormat/>
    <w:rsid w:val="00234F1C"/>
    <w:pPr>
      <w:ind w:left="720"/>
      <w:contextualSpacing/>
      <w:jc w:val="left"/>
    </w:pPr>
    <w:rPr>
      <w:rFonts w:asciiTheme="minorHAnsi" w:hAnsiTheme="minorHAnsi"/>
    </w:rPr>
  </w:style>
  <w:style w:type="character" w:styleId="Hyperlink">
    <w:name w:val="Hyperlink"/>
    <w:basedOn w:val="Absatz-Standardschriftart"/>
    <w:uiPriority w:val="99"/>
    <w:unhideWhenUsed/>
    <w:rsid w:val="000D4068"/>
    <w:rPr>
      <w:color w:val="0000FF" w:themeColor="hyperlink"/>
      <w:u w:val="single"/>
    </w:rPr>
  </w:style>
  <w:style w:type="paragraph" w:styleId="Kopfzeile">
    <w:name w:val="header"/>
    <w:basedOn w:val="Standard"/>
    <w:link w:val="KopfzeileZchn"/>
    <w:uiPriority w:val="99"/>
    <w:unhideWhenUsed/>
    <w:rsid w:val="00F60F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0F16"/>
    <w:rPr>
      <w:rFonts w:ascii="Arial" w:hAnsi="Arial"/>
    </w:rPr>
  </w:style>
  <w:style w:type="paragraph" w:styleId="Fuzeile">
    <w:name w:val="footer"/>
    <w:basedOn w:val="Standard"/>
    <w:link w:val="FuzeileZchn"/>
    <w:uiPriority w:val="99"/>
    <w:unhideWhenUsed/>
    <w:rsid w:val="00F60F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0F16"/>
    <w:rPr>
      <w:rFonts w:ascii="Arial" w:hAnsi="Arial"/>
    </w:rPr>
  </w:style>
  <w:style w:type="paragraph" w:styleId="Sprechblasentext">
    <w:name w:val="Balloon Text"/>
    <w:basedOn w:val="Standard"/>
    <w:link w:val="SprechblasentextZchn"/>
    <w:uiPriority w:val="99"/>
    <w:semiHidden/>
    <w:unhideWhenUsed/>
    <w:rsid w:val="00F60F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0F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5942"/>
    <w:pPr>
      <w:jc w:val="both"/>
    </w:pPr>
    <w:rPr>
      <w:rFonts w:ascii="Arial" w:hAnsi="Arial"/>
    </w:rPr>
  </w:style>
  <w:style w:type="paragraph" w:styleId="berschrift1">
    <w:name w:val="heading 1"/>
    <w:basedOn w:val="Standard"/>
    <w:next w:val="Standard"/>
    <w:link w:val="berschrift1Zchn"/>
    <w:autoRedefine/>
    <w:uiPriority w:val="9"/>
    <w:qFormat/>
    <w:rsid w:val="00565942"/>
    <w:pPr>
      <w:keepNext/>
      <w:keepLines/>
      <w:spacing w:before="480" w:after="0"/>
      <w:outlineLvl w:val="0"/>
    </w:pPr>
    <w:rPr>
      <w:rFonts w:eastAsiaTheme="majorEastAsia" w:cstheme="majorBidi"/>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65942"/>
    <w:rPr>
      <w:rFonts w:ascii="Arial" w:eastAsiaTheme="majorEastAsia" w:hAnsi="Arial" w:cstheme="majorBidi"/>
      <w:b/>
      <w:bCs/>
      <w:szCs w:val="28"/>
    </w:rPr>
  </w:style>
  <w:style w:type="paragraph" w:styleId="Listenabsatz">
    <w:name w:val="List Paragraph"/>
    <w:basedOn w:val="Standard"/>
    <w:uiPriority w:val="34"/>
    <w:qFormat/>
    <w:rsid w:val="00234F1C"/>
    <w:pPr>
      <w:ind w:left="720"/>
      <w:contextualSpacing/>
      <w:jc w:val="left"/>
    </w:pPr>
    <w:rPr>
      <w:rFonts w:asciiTheme="minorHAnsi" w:hAnsiTheme="minorHAnsi"/>
    </w:rPr>
  </w:style>
  <w:style w:type="character" w:styleId="Hyperlink">
    <w:name w:val="Hyperlink"/>
    <w:basedOn w:val="Absatz-Standardschriftart"/>
    <w:uiPriority w:val="99"/>
    <w:unhideWhenUsed/>
    <w:rsid w:val="000D4068"/>
    <w:rPr>
      <w:color w:val="0000FF" w:themeColor="hyperlink"/>
      <w:u w:val="single"/>
    </w:rPr>
  </w:style>
  <w:style w:type="paragraph" w:styleId="Kopfzeile">
    <w:name w:val="header"/>
    <w:basedOn w:val="Standard"/>
    <w:link w:val="KopfzeileZchn"/>
    <w:uiPriority w:val="99"/>
    <w:unhideWhenUsed/>
    <w:rsid w:val="00F60F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0F16"/>
    <w:rPr>
      <w:rFonts w:ascii="Arial" w:hAnsi="Arial"/>
    </w:rPr>
  </w:style>
  <w:style w:type="paragraph" w:styleId="Fuzeile">
    <w:name w:val="footer"/>
    <w:basedOn w:val="Standard"/>
    <w:link w:val="FuzeileZchn"/>
    <w:uiPriority w:val="99"/>
    <w:unhideWhenUsed/>
    <w:rsid w:val="00F60F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0F16"/>
    <w:rPr>
      <w:rFonts w:ascii="Arial" w:hAnsi="Arial"/>
    </w:rPr>
  </w:style>
  <w:style w:type="paragraph" w:styleId="Sprechblasentext">
    <w:name w:val="Balloon Text"/>
    <w:basedOn w:val="Standard"/>
    <w:link w:val="SprechblasentextZchn"/>
    <w:uiPriority w:val="99"/>
    <w:semiHidden/>
    <w:unhideWhenUsed/>
    <w:rsid w:val="00F60F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0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ina.vandenberk@hibb.hamburg.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5BC83A2E</Template>
  <TotalTime>0</TotalTime>
  <Pages>1</Pages>
  <Words>198</Words>
  <Characters>1248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Heitmann, Margit</dc:creator>
  <cp:lastModifiedBy>van den Berk, Angelina</cp:lastModifiedBy>
  <cp:revision>4</cp:revision>
  <cp:lastPrinted>2015-12-03T10:31:00Z</cp:lastPrinted>
  <dcterms:created xsi:type="dcterms:W3CDTF">2015-12-03T10:28:00Z</dcterms:created>
  <dcterms:modified xsi:type="dcterms:W3CDTF">2015-12-03T10:31:00Z</dcterms:modified>
</cp:coreProperties>
</file>